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980"/>
        <w:gridCol w:w="496"/>
        <w:gridCol w:w="332"/>
        <w:gridCol w:w="4822"/>
        <w:gridCol w:w="1982"/>
        <w:gridCol w:w="1143"/>
        <w:gridCol w:w="1834"/>
      </w:tblGrid>
      <w:tr w:rsidR="005F1826" w:rsidRPr="009E0D3C" w:rsidTr="003742DF">
        <w:trPr>
          <w:trHeight w:val="426"/>
          <w:tblHeader/>
        </w:trPr>
        <w:tc>
          <w:tcPr>
            <w:tcW w:w="5000" w:type="pct"/>
            <w:gridSpan w:val="8"/>
            <w:tcBorders>
              <w:bottom w:val="single" w:sz="6" w:space="0" w:color="000000"/>
            </w:tcBorders>
            <w:shd w:val="clear" w:color="auto" w:fill="C0C0C0"/>
            <w:vAlign w:val="center"/>
          </w:tcPr>
          <w:p w:rsidR="005F1826" w:rsidRPr="00286F7B" w:rsidRDefault="005F1826" w:rsidP="003742DF">
            <w:pPr>
              <w:pStyle w:val="TableParagraph"/>
              <w:spacing w:before="99"/>
              <w:ind w:left="3913"/>
              <w:jc w:val="center"/>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3742DF">
        <w:trPr>
          <w:trHeight w:val="289"/>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5F1826" w:rsidP="003742DF">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003742DF">
              <w:rPr>
                <w:b/>
                <w:w w:val="105"/>
                <w:sz w:val="15"/>
                <w:szCs w:val="15"/>
                <w:lang w:val="el-GR"/>
              </w:rPr>
              <w:t>ΠΡΟΓΡΑΜΜΑ:</w:t>
            </w:r>
            <w:r w:rsidR="003742DF" w:rsidRPr="003742DF">
              <w:rPr>
                <w:b/>
                <w:w w:val="105"/>
                <w:sz w:val="15"/>
                <w:szCs w:val="15"/>
                <w:lang w:val="el-GR"/>
              </w:rPr>
              <w:t xml:space="preserve"> </w:t>
            </w:r>
            <w:r w:rsidRPr="00237819">
              <w:rPr>
                <w:b/>
                <w:w w:val="105"/>
                <w:sz w:val="15"/>
                <w:szCs w:val="15"/>
                <w:lang w:val="el-GR"/>
              </w:rPr>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2020</w:t>
            </w:r>
          </w:p>
        </w:tc>
      </w:tr>
      <w:tr w:rsidR="005F1826" w:rsidRPr="009E0D3C" w:rsidTr="003742DF">
        <w:trPr>
          <w:trHeight w:val="289"/>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5F1826" w:rsidP="003742DF">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003742DF">
              <w:rPr>
                <w:b/>
                <w:w w:val="105"/>
                <w:sz w:val="15"/>
                <w:szCs w:val="15"/>
                <w:lang w:val="el-GR"/>
              </w:rPr>
              <w:t>ΠΡΟΤΕΡΑΙΟΤΗΤΑΣ:</w:t>
            </w:r>
            <w:r w:rsidR="003742DF" w:rsidRPr="003742DF">
              <w:rPr>
                <w:b/>
                <w:w w:val="105"/>
                <w:sz w:val="15"/>
                <w:szCs w:val="15"/>
                <w:lang w:val="el-GR"/>
              </w:rPr>
              <w:t xml:space="preserve"> </w:t>
            </w:r>
            <w:r w:rsidR="00824293" w:rsidRPr="00824293">
              <w:rPr>
                <w:b/>
                <w:w w:val="105"/>
                <w:sz w:val="15"/>
                <w:szCs w:val="15"/>
                <w:lang w:val="el-GR"/>
              </w:rPr>
              <w:t>Α.Π. 10: ΑΝΑΠΤΥΞΗ – ΑΝΑΒΑΘΜΙΣΗ ΣΤΟΧΕΥΜΕΝΩΝ ΚΟΙΝΩΝΙΚΩΝ ΥΠΟΔΟΜΩΝ ΚΑΙ ΥΠΟΔΟΜΩΝ ΥΓΕΙΑΣ</w:t>
            </w:r>
          </w:p>
        </w:tc>
      </w:tr>
      <w:tr w:rsidR="005F1826" w:rsidRPr="009E0D3C" w:rsidTr="003742DF">
        <w:trPr>
          <w:trHeight w:val="627"/>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237819" w:rsidP="003742DF">
            <w:pPr>
              <w:pStyle w:val="TableParagraph"/>
              <w:tabs>
                <w:tab w:val="left" w:pos="5614"/>
              </w:tabs>
              <w:spacing w:before="26" w:line="266" w:lineRule="auto"/>
              <w:ind w:left="74" w:right="141"/>
              <w:jc w:val="both"/>
              <w:rPr>
                <w:b/>
                <w:w w:val="105"/>
                <w:sz w:val="15"/>
                <w:szCs w:val="15"/>
                <w:lang w:val="el-GR"/>
              </w:rPr>
            </w:pPr>
            <w:r w:rsidRPr="00237819">
              <w:rPr>
                <w:b/>
                <w:w w:val="105"/>
                <w:sz w:val="15"/>
                <w:szCs w:val="15"/>
                <w:lang w:val="el-GR"/>
              </w:rPr>
              <w:t>ΕΠΕΝΔΥΤΙΚΗ ΠΡΟΤΕΡΑΙΟΤΗΤΑ</w:t>
            </w:r>
            <w:r w:rsidR="00824293" w:rsidRPr="00824293">
              <w:rPr>
                <w:b/>
                <w:w w:val="105"/>
                <w:sz w:val="15"/>
                <w:szCs w:val="15"/>
                <w:lang w:val="el-GR"/>
              </w:rPr>
              <w:t>: Ε.Π. 9</w:t>
            </w:r>
            <w:r w:rsidR="00824293" w:rsidRPr="00824293">
              <w:rPr>
                <w:b/>
                <w:w w:val="105"/>
                <w:sz w:val="15"/>
                <w:szCs w:val="15"/>
              </w:rPr>
              <w:t>a</w:t>
            </w:r>
            <w:r w:rsidR="00824293" w:rsidRPr="00824293">
              <w:rPr>
                <w:b/>
                <w:w w:val="105"/>
                <w:sz w:val="15"/>
                <w:szCs w:val="15"/>
                <w:lang w:val="el-GR"/>
              </w:rPr>
              <w:t xml:space="preserve">: </w:t>
            </w:r>
            <w:r w:rsidR="00824293" w:rsidRPr="00824293">
              <w:rPr>
                <w:w w:val="105"/>
                <w:sz w:val="15"/>
                <w:szCs w:val="15"/>
                <w:lang w:val="el-GR"/>
              </w:rPr>
              <w:t>ΕΠΕΝΔΥΣΕΙΣ ΣΤΙΣ ΥΠΟΔΟΜΕΣ ΥΓΕΙΑΣ ΚΑΙ ΤΙΣ Κ</w:t>
            </w:r>
            <w:bookmarkStart w:id="0" w:name="_GoBack"/>
            <w:bookmarkEnd w:id="0"/>
            <w:r w:rsidR="00824293" w:rsidRPr="00824293">
              <w:rPr>
                <w:w w:val="105"/>
                <w:sz w:val="15"/>
                <w:szCs w:val="15"/>
                <w:lang w:val="el-GR"/>
              </w:rPr>
              <w:t>ΟΙΝΩΝΙΚΕΣ ΥΠΟΔΟΜΕΣ ΠΟΥ ΣΥΜΒΑΛΛΟΥΝ ΣΤΗΝ ΕΘΝΙΚΗ, ΠΕΡΙΦΕΡΕΙΑΚΗ ΚΑΙ ΤΟΠΙΚΗ ΑΝΑΠΤΥΞΗ,ΜΕΙΩΝΟΝΤΑΣ ΤΙΣ ΑΝΙΣΟΤΗΤΕΣ ΟΣΟΝ ΑΦΟΡΑ ΤΗΝ ΚΑΤΑΣΤΑΣΗ ΣΤΟΝ ΤΟΜΕΑ ΤΗΣ ΥΓΕΙΑΣ, ΠΡΟΩΘΩΝΤΑΣ ΤΗΝ ΚΟΙΝΩΝΙΚΗ ΕΝΤΑΞΗ ΜΕΣΩ ΒΕΛΤΙΩΣΗΣΤΗΣ ΠΡΟΣΒΑΣΗΣ ΣΕ ΥΠΗΡΕΣΙΕΣ ΚΟΙΝΩΝΙΚΟΥ, ΠΟΛΙΤΙΣΤΙΚΟΥ ΧΑΡΑΚΤΗΡΑ ΚΑΙ ΥΠΗΡΕΣΙΕΣ ΑΝΑΨΥΧΗΣ ΚΑΙ ΤΗ ΜΕΤΑΒΑΣΗ ΑΠΟ ΤΗΝ ΙΔΡΥΜΑΤΙΚΗ ΦΡΟΝΤΙΔΑ ΣΤΗ ΦΡΟΝΤΙΔΑ ΤΗΣ ΚΟΙΝΟΤΗΤΑΣ</w:t>
            </w:r>
          </w:p>
        </w:tc>
      </w:tr>
      <w:tr w:rsidR="007431D8" w:rsidRPr="009E0D3C" w:rsidTr="003742DF">
        <w:trPr>
          <w:trHeight w:val="277"/>
          <w:tblHeader/>
        </w:trPr>
        <w:tc>
          <w:tcPr>
            <w:tcW w:w="1550" w:type="pct"/>
            <w:gridSpan w:val="4"/>
            <w:tcBorders>
              <w:top w:val="single" w:sz="6" w:space="0" w:color="000000"/>
              <w:bottom w:val="single" w:sz="6" w:space="0" w:color="000000"/>
            </w:tcBorders>
            <w:shd w:val="clear" w:color="auto" w:fill="FFFFCC"/>
            <w:vAlign w:val="center"/>
          </w:tcPr>
          <w:p w:rsidR="00237819" w:rsidRPr="00237819" w:rsidRDefault="00FC59F9" w:rsidP="003742DF">
            <w:pPr>
              <w:pStyle w:val="TableParagraph"/>
              <w:spacing w:before="20"/>
              <w:ind w:left="14"/>
              <w:jc w:val="both"/>
              <w:rPr>
                <w:b/>
                <w:sz w:val="15"/>
                <w:szCs w:val="15"/>
              </w:rPr>
            </w:pPr>
            <w:r w:rsidRPr="00FC59F9">
              <w:rPr>
                <w:b/>
                <w:sz w:val="15"/>
                <w:szCs w:val="15"/>
              </w:rPr>
              <w:t>ΚΩΔΙΚΟΣ ΠΡΟΣΚΛΗΣΗΣ:</w:t>
            </w:r>
          </w:p>
        </w:tc>
        <w:tc>
          <w:tcPr>
            <w:tcW w:w="3450" w:type="pct"/>
            <w:gridSpan w:val="4"/>
            <w:tcBorders>
              <w:top w:val="single" w:sz="6" w:space="0" w:color="000000"/>
              <w:bottom w:val="single" w:sz="6" w:space="0" w:color="000000"/>
            </w:tcBorders>
            <w:shd w:val="clear" w:color="auto" w:fill="FFFFCC"/>
            <w:vAlign w:val="center"/>
          </w:tcPr>
          <w:p w:rsidR="00237819" w:rsidRPr="00237819" w:rsidRDefault="00FC59F9" w:rsidP="003742DF">
            <w:pPr>
              <w:pStyle w:val="TableParagraph"/>
              <w:tabs>
                <w:tab w:val="left" w:pos="733"/>
              </w:tabs>
              <w:spacing w:before="13"/>
              <w:ind w:left="29"/>
              <w:jc w:val="center"/>
              <w:rPr>
                <w:b/>
                <w:sz w:val="15"/>
                <w:szCs w:val="15"/>
                <w:lang w:val="el-GR"/>
              </w:rPr>
            </w:pPr>
            <w:r w:rsidRPr="00FC59F9">
              <w:rPr>
                <w:b/>
                <w:sz w:val="15"/>
                <w:szCs w:val="15"/>
                <w:highlight w:val="yellow"/>
                <w:lang w:val="el-GR"/>
              </w:rPr>
              <w:t>##-</w:t>
            </w:r>
          </w:p>
        </w:tc>
      </w:tr>
      <w:tr w:rsidR="007431D8" w:rsidRPr="009E0D3C" w:rsidTr="003742DF">
        <w:trPr>
          <w:trHeight w:val="203"/>
          <w:tblHeader/>
        </w:trPr>
        <w:tc>
          <w:tcPr>
            <w:tcW w:w="1550" w:type="pct"/>
            <w:gridSpan w:val="4"/>
            <w:tcBorders>
              <w:top w:val="single" w:sz="6" w:space="0" w:color="000000"/>
              <w:bottom w:val="single" w:sz="6" w:space="0" w:color="000000"/>
            </w:tcBorders>
            <w:shd w:val="clear" w:color="auto" w:fill="FFFFCC"/>
            <w:vAlign w:val="center"/>
          </w:tcPr>
          <w:p w:rsidR="00237819" w:rsidRPr="00237819" w:rsidRDefault="00237819" w:rsidP="003742DF">
            <w:pPr>
              <w:pStyle w:val="TableParagraph"/>
              <w:tabs>
                <w:tab w:val="left" w:pos="5614"/>
              </w:tabs>
              <w:spacing w:before="26" w:line="266" w:lineRule="auto"/>
              <w:ind w:left="74" w:right="797"/>
              <w:jc w:val="both"/>
              <w:rPr>
                <w:b/>
                <w:w w:val="105"/>
                <w:sz w:val="15"/>
                <w:szCs w:val="15"/>
                <w:lang w:val="el-GR"/>
              </w:rPr>
            </w:pPr>
            <w:r w:rsidRPr="00237819">
              <w:rPr>
                <w:b/>
                <w:w w:val="105"/>
                <w:sz w:val="15"/>
                <w:szCs w:val="15"/>
                <w:lang w:val="el-GR"/>
              </w:rPr>
              <w:t>ΤΙΤΛΟΣ ΠΡΟΤΕΙΝΟΜΕΝΗΣ ΠΡΑΞΗΣ:</w:t>
            </w:r>
          </w:p>
        </w:tc>
        <w:tc>
          <w:tcPr>
            <w:tcW w:w="3450" w:type="pct"/>
            <w:gridSpan w:val="4"/>
            <w:tcBorders>
              <w:top w:val="single" w:sz="6" w:space="0" w:color="000000"/>
              <w:bottom w:val="single" w:sz="6" w:space="0" w:color="000000"/>
            </w:tcBorders>
            <w:shd w:val="clear" w:color="auto" w:fill="FFFFCC"/>
            <w:vAlign w:val="center"/>
          </w:tcPr>
          <w:p w:rsidR="00237819" w:rsidRPr="00FC3B61" w:rsidRDefault="00824293" w:rsidP="003742DF">
            <w:pPr>
              <w:pStyle w:val="TableParagraph"/>
              <w:tabs>
                <w:tab w:val="left" w:pos="5614"/>
              </w:tabs>
              <w:spacing w:before="26" w:line="266" w:lineRule="auto"/>
              <w:ind w:right="797"/>
              <w:jc w:val="center"/>
              <w:rPr>
                <w:b/>
                <w:w w:val="105"/>
                <w:sz w:val="15"/>
                <w:szCs w:val="15"/>
                <w:lang w:val="el-GR"/>
              </w:rPr>
            </w:pPr>
            <w:r w:rsidRPr="00824293">
              <w:rPr>
                <w:b/>
                <w:w w:val="105"/>
                <w:sz w:val="15"/>
                <w:szCs w:val="15"/>
                <w:lang w:val="el-GR"/>
              </w:rPr>
              <w:t>9.a</w:t>
            </w:r>
            <w:r w:rsidRPr="00824293">
              <w:rPr>
                <w:w w:val="105"/>
                <w:sz w:val="15"/>
                <w:szCs w:val="15"/>
                <w:lang w:val="el-GR"/>
              </w:rPr>
              <w:t>. ΕΑΤΑ.1: Βελτίωση και αναβάθμιση κοινωνικών υποδομών που θα συμβάλλουν στην τοπική ανάπτυξη της περιοχής παρέμβασης</w:t>
            </w:r>
          </w:p>
        </w:tc>
      </w:tr>
      <w:tr w:rsidR="00237819" w:rsidTr="003742DF">
        <w:trPr>
          <w:trHeight w:val="181"/>
          <w:tblHeader/>
        </w:trPr>
        <w:tc>
          <w:tcPr>
            <w:tcW w:w="3251" w:type="pct"/>
            <w:gridSpan w:val="5"/>
            <w:tcBorders>
              <w:top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vAlign w:val="center"/>
          </w:tcPr>
          <w:p w:rsidR="00237819" w:rsidRDefault="00237819" w:rsidP="003742DF">
            <w:pPr>
              <w:pStyle w:val="TableParagraph"/>
              <w:ind w:left="278"/>
              <w:jc w:val="center"/>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3742DF">
        <w:trPr>
          <w:trHeight w:val="441"/>
          <w:tblHeader/>
        </w:trPr>
        <w:tc>
          <w:tcPr>
            <w:tcW w:w="207" w:type="pct"/>
            <w:tcBorders>
              <w:top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ind w:left="59"/>
              <w:jc w:val="center"/>
              <w:rPr>
                <w:b/>
                <w:sz w:val="14"/>
              </w:rPr>
            </w:pPr>
            <w:r>
              <w:rPr>
                <w:b/>
                <w:sz w:val="14"/>
              </w:rPr>
              <w:t>α/α</w:t>
            </w:r>
          </w:p>
        </w:tc>
        <w:tc>
          <w:tcPr>
            <w:tcW w:w="1051"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3"/>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vAlign w:val="center"/>
          </w:tcPr>
          <w:p w:rsidR="00237819" w:rsidRDefault="00237819" w:rsidP="003742DF">
            <w:pPr>
              <w:jc w:val="center"/>
              <w:rPr>
                <w:sz w:val="2"/>
                <w:szCs w:val="2"/>
              </w:rPr>
            </w:pPr>
          </w:p>
        </w:tc>
        <w:tc>
          <w:tcPr>
            <w:tcW w:w="647" w:type="pct"/>
            <w:vMerge/>
            <w:tcBorders>
              <w:top w:val="nil"/>
              <w:left w:val="single" w:sz="6" w:space="0" w:color="000000"/>
              <w:bottom w:val="single" w:sz="6" w:space="0" w:color="000000"/>
            </w:tcBorders>
            <w:shd w:val="clear" w:color="auto" w:fill="C0C0C0"/>
            <w:vAlign w:val="center"/>
          </w:tcPr>
          <w:p w:rsidR="00237819" w:rsidRDefault="00237819" w:rsidP="003742DF">
            <w:pPr>
              <w:jc w:val="cente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spacing w:before="110"/>
              <w:ind w:left="11"/>
              <w:jc w:val="center"/>
              <w:rPr>
                <w:b/>
                <w:sz w:val="12"/>
              </w:rPr>
            </w:pPr>
            <w:r>
              <w:rPr>
                <w:b/>
                <w:w w:val="104"/>
                <w:sz w:val="12"/>
              </w:rPr>
              <w:t>1</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5D13D64" wp14:editId="672CE3AB">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7A2652CA" wp14:editId="2B42FC68">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7A3CBF8C" wp14:editId="078D5AFE">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AFB2740" wp14:editId="401DB497">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3"/>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785AE64B" wp14:editId="5241C29B">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3C6B80" wp14:editId="25F4C55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BFD7B1E" wp14:editId="56691CF1">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9D7C8FC" wp14:editId="06462DA3">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7AF9AB9F" wp14:editId="5739E9AC">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7E0A879" wp14:editId="20ABF5F0">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 xml:space="preserve">Περίοδος υλοποίησης της προτεινόμενης πράξης εντός περιόδου </w:t>
            </w:r>
            <w:proofErr w:type="spellStart"/>
            <w:r w:rsidRPr="00286F7B">
              <w:rPr>
                <w:b/>
                <w:w w:val="105"/>
                <w:sz w:val="12"/>
                <w:lang w:val="el-GR"/>
              </w:rPr>
              <w:t>επιλεξιμότητας</w:t>
            </w:r>
            <w:proofErr w:type="spellEnd"/>
            <w:r w:rsidRPr="00286F7B">
              <w:rPr>
                <w:b/>
                <w:w w:val="105"/>
                <w:sz w:val="12"/>
                <w:lang w:val="el-GR"/>
              </w:rPr>
              <w:t xml:space="preserve"> Π.Π. και οικείας Πρόσκλησης.</w:t>
            </w:r>
          </w:p>
        </w:tc>
        <w:tc>
          <w:tcPr>
            <w:tcW w:w="1993" w:type="pct"/>
            <w:gridSpan w:val="3"/>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 xml:space="preserve">Εξετάζεται εάν η περίοδος υλοποίησης της προτεινόμενης πράξης εμπίπτει εντός της περιόδου </w:t>
            </w:r>
            <w:proofErr w:type="spellStart"/>
            <w:r w:rsidRPr="00286F7B">
              <w:rPr>
                <w:w w:val="105"/>
                <w:sz w:val="12"/>
                <w:lang w:val="el-GR"/>
              </w:rPr>
              <w:t>επιλεξιμότητας</w:t>
            </w:r>
            <w:proofErr w:type="spellEnd"/>
            <w:r w:rsidRPr="00286F7B">
              <w:rPr>
                <w:w w:val="105"/>
                <w:sz w:val="12"/>
                <w:lang w:val="el-GR"/>
              </w:rPr>
              <w:t xml:space="preserve">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637E88A" wp14:editId="69E0D66A">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290E39C" wp14:editId="2B788D9F">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3"/>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5B22788" wp14:editId="4EA3724F">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12B8723" wp14:editId="4DEBF553">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3"/>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0447C9B5" wp14:editId="5111E9D6">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07A8FA3F" wp14:editId="7894E48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3"/>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03329189" wp14:editId="4605E16D">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7124A0D" wp14:editId="43AFAF89">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3"/>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2813B0B" wp14:editId="52C2DD00">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31EBF35A" wp14:editId="43E39824">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3"/>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222E5345" wp14:editId="663D3583">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3"/>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72F77A93" wp14:editId="1B264AB2">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6E89FC30" wp14:editId="3E9CA19E">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07278349" wp14:editId="11E43468">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28B0A1C" wp14:editId="0B0FBE6C">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13D5209" wp14:editId="38810042">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3"/>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gridSpan w:val="2"/>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3"/>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gridSpan w:val="2"/>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3"/>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gridSpan w:val="2"/>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BF7" w:rsidRDefault="00603BF7" w:rsidP="005F1826">
      <w:pPr>
        <w:spacing w:after="0" w:line="240" w:lineRule="auto"/>
      </w:pPr>
      <w:r>
        <w:separator/>
      </w:r>
    </w:p>
  </w:endnote>
  <w:endnote w:type="continuationSeparator" w:id="0">
    <w:p w:rsidR="00603BF7" w:rsidRDefault="00603BF7"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BF7" w:rsidRDefault="00603BF7" w:rsidP="005F1826">
      <w:pPr>
        <w:spacing w:after="0" w:line="240" w:lineRule="auto"/>
      </w:pPr>
      <w:r>
        <w:separator/>
      </w:r>
    </w:p>
  </w:footnote>
  <w:footnote w:type="continuationSeparator" w:id="0">
    <w:p w:rsidR="00603BF7" w:rsidRDefault="00603BF7"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3DE3"/>
    <w:rsid w:val="00237819"/>
    <w:rsid w:val="003742DF"/>
    <w:rsid w:val="004F519E"/>
    <w:rsid w:val="00557386"/>
    <w:rsid w:val="005F1826"/>
    <w:rsid w:val="00603BF7"/>
    <w:rsid w:val="006261E7"/>
    <w:rsid w:val="00736521"/>
    <w:rsid w:val="007431D8"/>
    <w:rsid w:val="007D2DA3"/>
    <w:rsid w:val="00824293"/>
    <w:rsid w:val="00BC4B41"/>
    <w:rsid w:val="00E37B4D"/>
    <w:rsid w:val="00F25233"/>
    <w:rsid w:val="00FC3B61"/>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928</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EFD User</cp:lastModifiedBy>
  <cp:revision>5</cp:revision>
  <dcterms:created xsi:type="dcterms:W3CDTF">2018-02-13T09:05:00Z</dcterms:created>
  <dcterms:modified xsi:type="dcterms:W3CDTF">2018-07-26T15:21:00Z</dcterms:modified>
</cp:coreProperties>
</file>